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35E" w:rsidRPr="001838FB" w:rsidRDefault="00B03E3D" w:rsidP="001838FB">
      <w:pPr>
        <w:jc w:val="center"/>
        <w:rPr>
          <w:sz w:val="30"/>
          <w:szCs w:val="30"/>
        </w:rPr>
      </w:pPr>
      <w:r w:rsidRPr="001838FB">
        <w:rPr>
          <w:noProof/>
          <w:sz w:val="30"/>
          <w:szCs w:val="30"/>
        </w:rP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7"/>
                    <a:stretch>
                      <a:fillRect/>
                    </a:stretch>
                  </pic:blipFill>
                  <pic:spPr>
                    <a:xfrm>
                      <a:off x="0" y="0"/>
                      <a:ext cx="12700" cy="12700"/>
                    </a:xfrm>
                    <a:prstGeom prst="rect">
                      <a:avLst/>
                    </a:prstGeom>
                  </pic:spPr>
                </pic:pic>
              </a:graphicData>
            </a:graphic>
          </wp:inline>
        </w:drawing>
      </w:r>
      <w:r w:rsidR="001838FB" w:rsidRPr="001838FB">
        <w:rPr>
          <w:b/>
          <w:sz w:val="30"/>
          <w:szCs w:val="30"/>
        </w:rPr>
        <w:t xml:space="preserve">11 </w:t>
      </w:r>
      <w:r w:rsidRPr="001838FB">
        <w:rPr>
          <w:b/>
          <w:sz w:val="30"/>
          <w:szCs w:val="30"/>
        </w:rPr>
        <w:t>概率初步</w:t>
      </w:r>
    </w:p>
    <w:p w:rsidR="00EF035E" w:rsidRPr="00043B54" w:rsidRDefault="00B03E3D">
      <w:pPr>
        <w:spacing w:line="360" w:lineRule="auto"/>
        <w:jc w:val="left"/>
        <w:textAlignment w:val="center"/>
      </w:pPr>
      <w:r>
        <w:rPr>
          <w:b/>
        </w:rPr>
        <w:t>一、随机事件与概率</w:t>
      </w:r>
    </w:p>
    <w:p w:rsidR="00EF035E" w:rsidRPr="00043B54" w:rsidRDefault="00B03E3D">
      <w:pPr>
        <w:spacing w:line="360" w:lineRule="auto"/>
        <w:jc w:val="left"/>
        <w:textAlignment w:val="center"/>
      </w:pPr>
      <w:r>
        <w:t>知识点</w:t>
      </w:r>
      <w:r>
        <w:t>1</w:t>
      </w:r>
      <w:r>
        <w:t>：确定事件和随机事件</w:t>
      </w:r>
    </w:p>
    <w:p w:rsidR="00EF035E" w:rsidRPr="00043B54" w:rsidRDefault="00B03E3D">
      <w:pPr>
        <w:spacing w:line="360" w:lineRule="auto"/>
        <w:jc w:val="left"/>
        <w:textAlignment w:val="center"/>
      </w:pPr>
      <w:r>
        <w:t>知识点</w:t>
      </w:r>
      <w:r>
        <w:t>2</w:t>
      </w:r>
      <w:r>
        <w:t>：概率</w:t>
      </w:r>
    </w:p>
    <w:p w:rsidR="00EF035E" w:rsidRPr="00043B54" w:rsidRDefault="00B03E3D">
      <w:pPr>
        <w:spacing w:line="360" w:lineRule="auto"/>
        <w:jc w:val="left"/>
        <w:textAlignment w:val="center"/>
      </w:pPr>
      <w:r>
        <w:t>知识点</w:t>
      </w:r>
      <w:r>
        <w:t>3</w:t>
      </w:r>
      <w:r>
        <w:t>：确定事件和随机事件的概率之间的关系</w:t>
      </w:r>
    </w:p>
    <w:p w:rsidR="00EF035E" w:rsidRPr="00043B54" w:rsidRDefault="00B03E3D">
      <w:pPr>
        <w:spacing w:line="360" w:lineRule="auto"/>
        <w:jc w:val="left"/>
        <w:textAlignment w:val="center"/>
      </w:pPr>
      <w:r>
        <w:t>（</w:t>
      </w:r>
      <w:r>
        <w:t>1</w:t>
      </w:r>
      <w:r>
        <w:t>）确定事件概率</w:t>
      </w:r>
    </w:p>
    <w:p w:rsidR="00EF035E" w:rsidRPr="00043B54" w:rsidRDefault="00B03E3D">
      <w:pPr>
        <w:spacing w:line="360" w:lineRule="auto"/>
        <w:jc w:val="left"/>
        <w:textAlignment w:val="center"/>
      </w:pPr>
      <w:r>
        <w:t>当</w:t>
      </w:r>
      <w:r>
        <w:rPr>
          <w:i/>
        </w:rPr>
        <w:t>A</w:t>
      </w:r>
      <w:r>
        <w:t>是必然发生的事件时，</w:t>
      </w:r>
      <w:r>
        <w:rPr>
          <w:i/>
        </w:rPr>
        <w:t>P</w:t>
      </w:r>
      <w:r>
        <w:t>（</w:t>
      </w:r>
      <w:r>
        <w:rPr>
          <w:i/>
        </w:rPr>
        <w:t>A</w:t>
      </w:r>
      <w:r>
        <w:t>）</w:t>
      </w:r>
      <w:r>
        <w:t>=1</w:t>
      </w:r>
    </w:p>
    <w:p w:rsidR="00EF035E" w:rsidRPr="00043B54" w:rsidRDefault="00B03E3D">
      <w:pPr>
        <w:spacing w:line="360" w:lineRule="auto"/>
        <w:jc w:val="left"/>
        <w:textAlignment w:val="center"/>
      </w:pPr>
      <w:r>
        <w:t>当</w:t>
      </w:r>
      <w:r>
        <w:rPr>
          <w:i/>
        </w:rPr>
        <w:t>A</w:t>
      </w:r>
      <w:r>
        <w:t>是不可能发生的事件时，</w:t>
      </w:r>
      <w:r>
        <w:rPr>
          <w:i/>
        </w:rPr>
        <w:t>P</w:t>
      </w:r>
      <w:r>
        <w:t>（</w:t>
      </w:r>
      <w:r>
        <w:rPr>
          <w:i/>
        </w:rPr>
        <w:t>A</w:t>
      </w:r>
      <w:r>
        <w:t>）</w:t>
      </w:r>
      <w:r>
        <w:t>=0</w:t>
      </w:r>
    </w:p>
    <w:p w:rsidR="00EF035E" w:rsidRPr="00043B54" w:rsidRDefault="00B03E3D">
      <w:pPr>
        <w:spacing w:line="360" w:lineRule="auto"/>
        <w:jc w:val="left"/>
        <w:textAlignment w:val="center"/>
      </w:pPr>
      <w:r>
        <w:t>（</w:t>
      </w:r>
      <w:r>
        <w:t>2</w:t>
      </w:r>
      <w:r>
        <w:t>）确定事件和随机事件的概率之间的关系</w:t>
      </w:r>
    </w:p>
    <w:p w:rsidR="00EF035E" w:rsidRPr="00043B54" w:rsidRDefault="00B03E3D">
      <w:pPr>
        <w:spacing w:line="360" w:lineRule="auto"/>
        <w:jc w:val="left"/>
        <w:textAlignment w:val="center"/>
      </w:pPr>
      <w:r>
        <w:rPr>
          <w:b/>
        </w:rPr>
        <w:t>二、用列举法求概率</w:t>
      </w:r>
    </w:p>
    <w:p w:rsidR="00EF035E" w:rsidRPr="00043B54" w:rsidRDefault="00B03E3D">
      <w:pPr>
        <w:spacing w:line="360" w:lineRule="auto"/>
        <w:jc w:val="left"/>
        <w:textAlignment w:val="center"/>
      </w:pPr>
      <w:r>
        <w:t>知识点</w:t>
      </w:r>
      <w:r>
        <w:t>1</w:t>
      </w:r>
      <w:r>
        <w:t>：列表法求概率</w:t>
      </w:r>
      <w:r>
        <w:t xml:space="preserve"> </w:t>
      </w:r>
    </w:p>
    <w:p w:rsidR="00EF035E" w:rsidRPr="00043B54" w:rsidRDefault="00B03E3D">
      <w:pPr>
        <w:spacing w:line="360" w:lineRule="auto"/>
        <w:jc w:val="left"/>
        <w:textAlignment w:val="center"/>
      </w:pPr>
      <w:r>
        <w:t>（</w:t>
      </w:r>
      <w:r>
        <w:t>1</w:t>
      </w:r>
      <w:r>
        <w:t>）列表法．用列出表格的方法来分析和求解某些事件的概率的方法叫做列表法．</w:t>
      </w:r>
    </w:p>
    <w:p w:rsidR="00EF035E" w:rsidRPr="00043B54" w:rsidRDefault="00B03E3D">
      <w:pPr>
        <w:spacing w:line="360" w:lineRule="auto"/>
        <w:jc w:val="left"/>
        <w:textAlignment w:val="center"/>
      </w:pPr>
      <w:r>
        <w:t>（</w:t>
      </w:r>
      <w:r>
        <w:t>2</w:t>
      </w:r>
      <w:r>
        <w:t>）列表法的应用场合．当一次试验要设计两个因素，并且可能出现的结果数目较多时，为不重不漏地列出所有可能的结果，通常采用列表法．</w:t>
      </w:r>
    </w:p>
    <w:p w:rsidR="00EF035E" w:rsidRPr="00043B54" w:rsidRDefault="00B03E3D">
      <w:pPr>
        <w:spacing w:line="360" w:lineRule="auto"/>
        <w:jc w:val="left"/>
        <w:textAlignment w:val="center"/>
      </w:pPr>
      <w:r>
        <w:t>知识点</w:t>
      </w:r>
      <w:r>
        <w:t>2</w:t>
      </w:r>
      <w:r>
        <w:t>：树状图法求概率</w:t>
      </w:r>
    </w:p>
    <w:p w:rsidR="00EF035E" w:rsidRPr="00043B54" w:rsidRDefault="00B03E3D">
      <w:pPr>
        <w:spacing w:line="360" w:lineRule="auto"/>
        <w:jc w:val="left"/>
        <w:textAlignment w:val="center"/>
      </w:pPr>
      <w:r>
        <w:t>（</w:t>
      </w:r>
      <w:r>
        <w:t>1</w:t>
      </w:r>
      <w:r>
        <w:t>）树状图法．就是通过列树状</w:t>
      </w:r>
      <w:proofErr w:type="gramStart"/>
      <w:r>
        <w:t>图列</w:t>
      </w:r>
      <w:proofErr w:type="gramEnd"/>
      <w:r>
        <w:t>出某事件的所有可能的结果，求出其概率的方法叫做树状图法．</w:t>
      </w:r>
    </w:p>
    <w:p w:rsidR="00EF035E" w:rsidRPr="00043B54" w:rsidRDefault="00B03E3D">
      <w:pPr>
        <w:spacing w:line="360" w:lineRule="auto"/>
        <w:jc w:val="left"/>
        <w:textAlignment w:val="center"/>
      </w:pPr>
      <w:r>
        <w:t>（</w:t>
      </w:r>
      <w:r>
        <w:t>2</w:t>
      </w:r>
      <w:r>
        <w:t>）运用树状图法求概率的条件．当一次试验要设计三个或更多的因素时，用列表法就不方便了，为了不重不漏地列出所有可能的结果，通常采用树状图法求概率．</w:t>
      </w:r>
    </w:p>
    <w:p w:rsidR="00EF035E" w:rsidRPr="00043B54" w:rsidRDefault="00B03E3D">
      <w:pPr>
        <w:spacing w:line="360" w:lineRule="auto"/>
        <w:jc w:val="left"/>
        <w:textAlignment w:val="center"/>
      </w:pPr>
      <w:r>
        <w:rPr>
          <w:b/>
        </w:rPr>
        <w:t>三、利用频率估计概率</w:t>
      </w:r>
    </w:p>
    <w:p w:rsidR="00EF035E" w:rsidRPr="00043B54" w:rsidRDefault="00B03E3D">
      <w:pPr>
        <w:spacing w:line="360" w:lineRule="auto"/>
        <w:jc w:val="left"/>
        <w:textAlignment w:val="center"/>
      </w:pPr>
      <w:r>
        <w:t>1.</w:t>
      </w:r>
      <w:r>
        <w:t>利用频率估计概率．在同样条件下，做大量的重复试验，利用一个随机事件发生的频率逐渐稳定到某个常数，可以估计这个事件发生的概率．</w:t>
      </w:r>
    </w:p>
    <w:p w:rsidR="00EF035E" w:rsidRPr="00043B54" w:rsidRDefault="00B03E3D">
      <w:pPr>
        <w:spacing w:line="360" w:lineRule="auto"/>
        <w:jc w:val="left"/>
        <w:textAlignment w:val="center"/>
      </w:pPr>
      <w:r>
        <w:t>2.</w:t>
      </w:r>
      <w:r>
        <w:t>在统计学中，常用较为简单的试验方法代替实际操作中复杂的试验来完成概率估计，这样的试验称为模拟实验．</w:t>
      </w:r>
    </w:p>
    <w:p w:rsidR="00EF035E" w:rsidRPr="00043B54" w:rsidRDefault="00B03E3D">
      <w:pPr>
        <w:spacing w:line="360" w:lineRule="auto"/>
        <w:jc w:val="left"/>
        <w:textAlignment w:val="center"/>
      </w:pPr>
      <w:r>
        <w:t>3.</w:t>
      </w:r>
      <w:r>
        <w:t>随机数．在随机事件中，需要用大量重复试验产生一串随机的数据来开展统计工作．把这些随机产生的数据称为随机数．</w:t>
      </w:r>
    </w:p>
    <w:p w:rsidR="00EF035E" w:rsidRPr="00043B54" w:rsidRDefault="00EF035E">
      <w:pPr>
        <w:spacing w:line="360" w:lineRule="auto"/>
        <w:jc w:val="left"/>
        <w:textAlignment w:val="center"/>
      </w:pPr>
    </w:p>
    <w:p w:rsidR="008D11CF" w:rsidRDefault="00B03E3D">
      <w:pPr>
        <w:spacing w:line="360" w:lineRule="auto"/>
        <w:jc w:val="left"/>
        <w:textAlignment w:val="center"/>
      </w:pPr>
      <w:r>
        <w:t>1</w:t>
      </w:r>
      <w:r>
        <w:t>．某校举行</w:t>
      </w:r>
      <w:r>
        <w:t>“</w:t>
      </w:r>
      <w:r>
        <w:t>激情十月，唱响青春</w:t>
      </w:r>
      <w:r>
        <w:t>”</w:t>
      </w:r>
      <w:r>
        <w:t>为主题的演讲比赛，决赛阶段只剩下甲、乙、丙、丁四名同学，则甲、乙同学获得前两名的概率是（</w:t>
      </w:r>
      <w:r>
        <w:rPr>
          <w:rFonts w:eastAsia="Times New Roman"/>
          <w:kern w:val="0"/>
          <w:sz w:val="24"/>
          <w:szCs w:val="24"/>
        </w:rPr>
        <w:t>    </w:t>
      </w:r>
      <w:r>
        <w:t>）</w:t>
      </w:r>
    </w:p>
    <w:p w:rsidR="008D11CF" w:rsidRDefault="00B03E3D">
      <w:pPr>
        <w:tabs>
          <w:tab w:val="left" w:pos="2078"/>
          <w:tab w:val="left" w:pos="4156"/>
          <w:tab w:val="left" w:pos="6234"/>
        </w:tabs>
        <w:spacing w:line="360" w:lineRule="auto"/>
        <w:jc w:val="left"/>
        <w:textAlignment w:val="center"/>
      </w:pPr>
      <w:r>
        <w:lastRenderedPageBreak/>
        <w:t>A</w:t>
      </w:r>
      <w:r>
        <w:t>．</w:t>
      </w:r>
      <w:r>
        <w:object w:dxaOrig="211" w:dyaOrig="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eqIdf89eef3148f2d4d09379767b4af69132" style="width:10.5pt;height:21pt" o:ole="">
            <v:imagedata r:id="rId8" o:title="eqIdf89eef3148f2d4d09379767b4af69132"/>
          </v:shape>
          <o:OLEObject Type="Embed" ProgID="Equation.DSMT4" ShapeID="_x0000_i1026" DrawAspect="Content" ObjectID="_1830760831" r:id="rId9"/>
        </w:object>
      </w:r>
      <w:r>
        <w:tab/>
        <w:t>B</w:t>
      </w:r>
      <w:r>
        <w:t>．</w:t>
      </w:r>
      <w:r>
        <w:object w:dxaOrig="194" w:dyaOrig="529">
          <v:shape id="_x0000_i1027" type="#_x0000_t75" alt="eqId4dac452fbb5ef6dd653e7fbbef639484" style="width:9.5pt;height:26.5pt" o:ole="">
            <v:imagedata r:id="rId10" o:title="eqId4dac452fbb5ef6dd653e7fbbef639484"/>
          </v:shape>
          <o:OLEObject Type="Embed" ProgID="Equation.DSMT4" ShapeID="_x0000_i1027" DrawAspect="Content" ObjectID="_1830760832" r:id="rId11"/>
        </w:object>
      </w:r>
      <w:r>
        <w:tab/>
        <w:t>C</w:t>
      </w:r>
      <w:r>
        <w:t>．</w:t>
      </w:r>
      <w:r>
        <w:object w:dxaOrig="194" w:dyaOrig="477">
          <v:shape id="_x0000_i1028" type="#_x0000_t75" alt="eqId56d266a04f3dc7483eddbc26c5e487db" style="width:9.5pt;height:24pt" o:ole="">
            <v:imagedata r:id="rId12" o:title="eqId56d266a04f3dc7483eddbc26c5e487db"/>
          </v:shape>
          <o:OLEObject Type="Embed" ProgID="Equation.DSMT4" ShapeID="_x0000_i1028" DrawAspect="Content" ObjectID="_1830760833" r:id="rId13"/>
        </w:object>
      </w:r>
      <w:r>
        <w:tab/>
        <w:t>D</w:t>
      </w:r>
      <w:r>
        <w:t>．</w:t>
      </w:r>
      <w:r>
        <w:object w:dxaOrig="211" w:dyaOrig="545">
          <v:shape id="_x0000_i1029" type="#_x0000_t75" alt="eqId5e6486784415f3537c9a13556c05d893" style="width:10.5pt;height:27.5pt" o:ole="">
            <v:imagedata r:id="rId14" o:title="eqId5e6486784415f3537c9a13556c05d893"/>
          </v:shape>
          <o:OLEObject Type="Embed" ProgID="Equation.DSMT4" ShapeID="_x0000_i1029" DrawAspect="Content" ObjectID="_1830760834" r:id="rId15"/>
        </w:object>
      </w:r>
    </w:p>
    <w:p w:rsidR="008D11CF" w:rsidRDefault="00B03E3D">
      <w:pPr>
        <w:spacing w:line="360" w:lineRule="auto"/>
        <w:jc w:val="left"/>
        <w:textAlignment w:val="center"/>
      </w:pPr>
      <w:r>
        <w:t>2</w:t>
      </w:r>
      <w:r>
        <w:t>．一个十字路口的交通信号灯每分钟红灯亮</w:t>
      </w:r>
      <w:r>
        <w:t>25s</w:t>
      </w:r>
      <w:r>
        <w:t>，绿灯亮</w:t>
      </w:r>
      <w:r>
        <w:t>30s</w:t>
      </w:r>
      <w:r>
        <w:t>，黄灯亮</w:t>
      </w:r>
      <w:r>
        <w:t>5s</w:t>
      </w:r>
      <w:r>
        <w:t>，当你抬头看信号灯时，是黄灯的概率是（</w:t>
      </w:r>
      <w:r>
        <w:rPr>
          <w:rFonts w:eastAsia="Times New Roman"/>
          <w:kern w:val="0"/>
          <w:sz w:val="24"/>
          <w:szCs w:val="24"/>
        </w:rPr>
        <w:t>    </w:t>
      </w:r>
      <w:r>
        <w:t>）</w:t>
      </w:r>
    </w:p>
    <w:p w:rsidR="008D11CF" w:rsidRDefault="00B03E3D">
      <w:pPr>
        <w:tabs>
          <w:tab w:val="left" w:pos="2078"/>
          <w:tab w:val="left" w:pos="4156"/>
          <w:tab w:val="left" w:pos="6234"/>
        </w:tabs>
        <w:spacing w:line="360" w:lineRule="auto"/>
        <w:jc w:val="left"/>
        <w:textAlignment w:val="center"/>
      </w:pPr>
      <w:r>
        <w:t>A</w:t>
      </w:r>
      <w:r>
        <w:t>．</w:t>
      </w:r>
      <w:r>
        <w:object w:dxaOrig="281" w:dyaOrig="550">
          <v:shape id="_x0000_i1030" type="#_x0000_t75" alt="eqIdf16d09692f7b0fb5633964437202d21d" style="width:14pt;height:27.5pt" o:ole="">
            <v:imagedata r:id="rId16" o:title="eqIdf16d09692f7b0fb5633964437202d21d"/>
          </v:shape>
          <o:OLEObject Type="Embed" ProgID="Equation.DSMT4" ShapeID="_x0000_i1030" DrawAspect="Content" ObjectID="_1830760835" r:id="rId17"/>
        </w:object>
      </w:r>
      <w:r>
        <w:t xml:space="preserve"> </w:t>
      </w:r>
      <w:r>
        <w:tab/>
        <w:t>B</w:t>
      </w:r>
      <w:r>
        <w:t>．</w:t>
      </w:r>
      <w:r>
        <w:object w:dxaOrig="281" w:dyaOrig="540">
          <v:shape id="_x0000_i1031" type="#_x0000_t75" alt="eqId09d7abf02717d6e59d8a64a65a87c412" style="width:14pt;height:27pt" o:ole="">
            <v:imagedata r:id="rId18" o:title="eqId09d7abf02717d6e59d8a64a65a87c412"/>
          </v:shape>
          <o:OLEObject Type="Embed" ProgID="Equation.DSMT4" ShapeID="_x0000_i1031" DrawAspect="Content" ObjectID="_1830760836" r:id="rId19"/>
        </w:object>
      </w:r>
      <w:r>
        <w:tab/>
        <w:t>C</w:t>
      </w:r>
      <w:r>
        <w:t>．</w:t>
      </w:r>
      <w:r>
        <w:object w:dxaOrig="194" w:dyaOrig="529">
          <v:shape id="_x0000_i1032" type="#_x0000_t75" alt="eqId4dac452fbb5ef6dd653e7fbbef639484" style="width:9.5pt;height:26.5pt" o:ole="">
            <v:imagedata r:id="rId10" o:title="eqId4dac452fbb5ef6dd653e7fbbef639484"/>
          </v:shape>
          <o:OLEObject Type="Embed" ProgID="Equation.DSMT4" ShapeID="_x0000_i1032" DrawAspect="Content" ObjectID="_1830760837" r:id="rId20"/>
        </w:object>
      </w:r>
      <w:r>
        <w:tab/>
        <w:t>D</w:t>
      </w:r>
      <w:r>
        <w:t>．</w:t>
      </w:r>
      <w:r>
        <w:object w:dxaOrig="211" w:dyaOrig="422">
          <v:shape id="_x0000_i1033" type="#_x0000_t75" alt="eqIdf89eef3148f2d4d09379767b4af69132" style="width:10.5pt;height:21pt" o:ole="">
            <v:imagedata r:id="rId8" o:title="eqIdf89eef3148f2d4d09379767b4af69132"/>
          </v:shape>
          <o:OLEObject Type="Embed" ProgID="Equation.DSMT4" ShapeID="_x0000_i1033" DrawAspect="Content" ObjectID="_1830760838" r:id="rId21"/>
        </w:object>
      </w:r>
    </w:p>
    <w:p w:rsidR="008D11CF" w:rsidRDefault="00B03E3D">
      <w:pPr>
        <w:spacing w:line="360" w:lineRule="auto"/>
        <w:jc w:val="left"/>
        <w:textAlignment w:val="center"/>
      </w:pPr>
      <w:r>
        <w:t>3</w:t>
      </w:r>
      <w:r>
        <w:t>．从</w:t>
      </w:r>
      <w:r>
        <w:object w:dxaOrig="281" w:dyaOrig="227">
          <v:shape id="_x0000_i1034" type="#_x0000_t75" alt="eqId274a9dc37509f01c2606fb3086a46f4f" style="width:14pt;height:11.5pt" o:ole="">
            <v:imagedata r:id="rId22" o:title="eqId274a9dc37509f01c2606fb3086a46f4f"/>
          </v:shape>
          <o:OLEObject Type="Embed" ProgID="Equation.DSMT4" ShapeID="_x0000_i1034" DrawAspect="Content" ObjectID="_1830760839" r:id="rId23"/>
        </w:object>
      </w:r>
      <w:r>
        <w:t>、</w:t>
      </w:r>
      <w:r>
        <w:object w:dxaOrig="264" w:dyaOrig="224">
          <v:shape id="_x0000_i1035" type="#_x0000_t75" alt="eqIdacbc6a613224461ade69362d46550474" style="width:13pt;height:11pt" o:ole="">
            <v:imagedata r:id="rId24" o:title="eqIdacbc6a613224461ade69362d46550474"/>
          </v:shape>
          <o:OLEObject Type="Embed" ProgID="Equation.DSMT4" ShapeID="_x0000_i1035" DrawAspect="Content" ObjectID="_1830760840" r:id="rId25"/>
        </w:object>
      </w:r>
      <w:r>
        <w:t>、</w:t>
      </w:r>
      <w:r>
        <w:t>0</w:t>
      </w:r>
      <w:r>
        <w:t>、</w:t>
      </w:r>
      <w:r>
        <w:t>1</w:t>
      </w:r>
      <w:r>
        <w:t>、</w:t>
      </w:r>
      <w:r>
        <w:t>2</w:t>
      </w:r>
      <w:r>
        <w:t>这</w:t>
      </w:r>
      <w:r>
        <w:t>5</w:t>
      </w:r>
      <w:r>
        <w:t>个数中任取</w:t>
      </w:r>
      <w:proofErr w:type="gramStart"/>
      <w:r>
        <w:t>一</w:t>
      </w:r>
      <w:proofErr w:type="gramEnd"/>
      <w:r>
        <w:t>个数，作为函数</w:t>
      </w:r>
      <w:r>
        <w:object w:dxaOrig="1443" w:dyaOrig="318">
          <v:shape id="_x0000_i1036" type="#_x0000_t75" alt="eqId9d2fbc873eda1f2acaef6e4de3e0b806" style="width:1in;height:16pt" o:ole="">
            <v:imagedata r:id="rId26" o:title="eqId9d2fbc873eda1f2acaef6e4de3e0b806"/>
          </v:shape>
          <o:OLEObject Type="Embed" ProgID="Equation.DSMT4" ShapeID="_x0000_i1036" DrawAspect="Content" ObjectID="_1830760841" r:id="rId27"/>
        </w:object>
      </w:r>
      <w:r>
        <w:t>的</w:t>
      </w:r>
      <w:r>
        <w:object w:dxaOrig="229" w:dyaOrig="198">
          <v:shape id="_x0000_i1037" type="#_x0000_t75" alt="eqId294f5ba74cdf695fc9a8a8e52f421328" style="width:11.5pt;height:10pt" o:ole="">
            <v:imagedata r:id="rId28" o:title="eqId294f5ba74cdf695fc9a8a8e52f421328"/>
          </v:shape>
          <o:OLEObject Type="Embed" ProgID="Equation.DSMT4" ShapeID="_x0000_i1037" DrawAspect="Content" ObjectID="_1830760842" r:id="rId29"/>
        </w:object>
      </w:r>
      <w:r>
        <w:t>值</w:t>
      </w:r>
      <w:r>
        <w:t>(</w:t>
      </w:r>
      <w:r>
        <w:object w:dxaOrig="229" w:dyaOrig="198">
          <v:shape id="_x0000_i1038" type="#_x0000_t75" alt="eqId294f5ba74cdf695fc9a8a8e52f421328" style="width:11.5pt;height:10pt" o:ole="">
            <v:imagedata r:id="rId28" o:title="eqId294f5ba74cdf695fc9a8a8e52f421328"/>
          </v:shape>
          <o:OLEObject Type="Embed" ProgID="Equation.DSMT4" ShapeID="_x0000_i1038" DrawAspect="Content" ObjectID="_1830760843" r:id="rId30"/>
        </w:object>
      </w:r>
      <w:r>
        <w:t>为常数</w:t>
      </w:r>
      <w:r>
        <w:t>)</w:t>
      </w:r>
      <w:r>
        <w:t>，则使函数</w:t>
      </w:r>
      <w:proofErr w:type="gramStart"/>
      <w:r>
        <w:t>图象</w:t>
      </w:r>
      <w:proofErr w:type="gramEnd"/>
      <w:r>
        <w:t>与</w:t>
      </w:r>
      <w:r>
        <w:object w:dxaOrig="176" w:dyaOrig="190">
          <v:shape id="_x0000_i1039" type="#_x0000_t75" alt="eqId81dea63b8ce3e51adf66cf7b9982a248" style="width:9pt;height:9.5pt" o:ole="">
            <v:imagedata r:id="rId31" o:title="eqId81dea63b8ce3e51adf66cf7b9982a248"/>
          </v:shape>
          <o:OLEObject Type="Embed" ProgID="Equation.DSMT4" ShapeID="_x0000_i1039" DrawAspect="Content" ObjectID="_1830760844" r:id="rId32"/>
        </w:object>
      </w:r>
      <w:r>
        <w:t>轴有两个交点的概率是</w:t>
      </w:r>
      <w:r>
        <w:t>(</w:t>
      </w:r>
      <w:r>
        <w:t xml:space="preserve">　　</w:t>
      </w:r>
      <w:r>
        <w:t>)</w:t>
      </w:r>
    </w:p>
    <w:p w:rsidR="008D11CF" w:rsidRDefault="00B03E3D">
      <w:pPr>
        <w:tabs>
          <w:tab w:val="left" w:pos="2078"/>
          <w:tab w:val="left" w:pos="4156"/>
          <w:tab w:val="left" w:pos="6234"/>
        </w:tabs>
        <w:spacing w:line="360" w:lineRule="auto"/>
        <w:jc w:val="left"/>
        <w:textAlignment w:val="center"/>
      </w:pPr>
      <w:r>
        <w:t>A</w:t>
      </w:r>
      <w:r>
        <w:t>．</w:t>
      </w:r>
      <w:r>
        <w:object w:dxaOrig="194" w:dyaOrig="539">
          <v:shape id="_x0000_i1040" type="#_x0000_t75" alt="eqIdd3ffd5c35bba71ea54c28622b6cf505d" style="width:9.5pt;height:27pt" o:ole="">
            <v:imagedata r:id="rId33" o:title="eqIdd3ffd5c35bba71ea54c28622b6cf505d"/>
          </v:shape>
          <o:OLEObject Type="Embed" ProgID="Equation.DSMT4" ShapeID="_x0000_i1040" DrawAspect="Content" ObjectID="_1830760845" r:id="rId34"/>
        </w:object>
      </w:r>
      <w:r>
        <w:tab/>
        <w:t>B</w:t>
      </w:r>
      <w:r>
        <w:t>．</w:t>
      </w:r>
      <w:r>
        <w:object w:dxaOrig="211" w:dyaOrig="541">
          <v:shape id="_x0000_i1041" type="#_x0000_t75" alt="eqIdd33adb74906403b0b00fcbd9fa691d8b" style="width:10.5pt;height:27pt" o:ole="">
            <v:imagedata r:id="rId35" o:title="eqIdd33adb74906403b0b00fcbd9fa691d8b"/>
          </v:shape>
          <o:OLEObject Type="Embed" ProgID="Equation.DSMT4" ShapeID="_x0000_i1041" DrawAspect="Content" ObjectID="_1830760846" r:id="rId36"/>
        </w:object>
      </w:r>
      <w:r>
        <w:tab/>
        <w:t>C</w:t>
      </w:r>
      <w:r>
        <w:t>．</w:t>
      </w:r>
      <w:r>
        <w:object w:dxaOrig="194" w:dyaOrig="548">
          <v:shape id="_x0000_i1042" type="#_x0000_t75" alt="eqIdeac97e6740365c85ad857aff85cefbe5" style="width:9.5pt;height:27.5pt" o:ole="">
            <v:imagedata r:id="rId37" o:title="eqIdeac97e6740365c85ad857aff85cefbe5"/>
          </v:shape>
          <o:OLEObject Type="Embed" ProgID="Equation.DSMT4" ShapeID="_x0000_i1042" DrawAspect="Content" ObjectID="_1830760847" r:id="rId38"/>
        </w:object>
      </w:r>
      <w:r>
        <w:tab/>
        <w:t>D</w:t>
      </w:r>
      <w:r>
        <w:t>．</w:t>
      </w:r>
      <w:r>
        <w:t>1</w:t>
      </w:r>
    </w:p>
    <w:p w:rsidR="008D11CF" w:rsidRDefault="00B03E3D">
      <w:pPr>
        <w:spacing w:line="360" w:lineRule="auto"/>
        <w:jc w:val="left"/>
        <w:textAlignment w:val="center"/>
      </w:pPr>
      <w:r>
        <w:t>5</w:t>
      </w:r>
      <w:r>
        <w:t>．某存折的密码是一个六位数字</w:t>
      </w:r>
      <w:r>
        <w:t>(</w:t>
      </w:r>
      <w:r>
        <w:t>每位可以是</w:t>
      </w:r>
      <w:r>
        <w:t>0)</w:t>
      </w:r>
      <w:r>
        <w:t>，由于小王忘记了密码的首位数字，则他能一次说对密码的概率是</w:t>
      </w:r>
      <w:r>
        <w:t>(</w:t>
      </w:r>
      <w:r>
        <w:t xml:space="preserve">　　</w:t>
      </w:r>
      <w:r>
        <w:t>)</w:t>
      </w:r>
    </w:p>
    <w:p w:rsidR="008D11CF" w:rsidRDefault="00B03E3D">
      <w:pPr>
        <w:tabs>
          <w:tab w:val="left" w:pos="2078"/>
          <w:tab w:val="left" w:pos="4156"/>
          <w:tab w:val="left" w:pos="6234"/>
        </w:tabs>
        <w:spacing w:line="360" w:lineRule="auto"/>
        <w:jc w:val="left"/>
        <w:textAlignment w:val="center"/>
      </w:pPr>
      <w:r>
        <w:t>A</w:t>
      </w:r>
      <w:r>
        <w:t>．</w:t>
      </w:r>
      <w:r>
        <w:object w:dxaOrig="194" w:dyaOrig="539">
          <v:shape id="_x0000_i1043" type="#_x0000_t75" alt="eqIdd3ffd5c35bba71ea54c28622b6cf505d" style="width:9.5pt;height:27pt" o:ole="">
            <v:imagedata r:id="rId33" o:title="eqIdd3ffd5c35bba71ea54c28622b6cf505d"/>
          </v:shape>
          <o:OLEObject Type="Embed" ProgID="Equation.DSMT4" ShapeID="_x0000_i1043" DrawAspect="Content" ObjectID="_1830760848" r:id="rId39"/>
        </w:object>
      </w:r>
      <w:r>
        <w:tab/>
        <w:t>B</w:t>
      </w:r>
      <w:r>
        <w:t>．</w:t>
      </w:r>
      <w:r>
        <w:object w:dxaOrig="211" w:dyaOrig="545">
          <v:shape id="_x0000_i1044" type="#_x0000_t75" alt="eqId5e6486784415f3537c9a13556c05d893" style="width:10.5pt;height:27.5pt" o:ole="">
            <v:imagedata r:id="rId14" o:title="eqId5e6486784415f3537c9a13556c05d893"/>
          </v:shape>
          <o:OLEObject Type="Embed" ProgID="Equation.DSMT4" ShapeID="_x0000_i1044" DrawAspect="Content" ObjectID="_1830760849" r:id="rId40"/>
        </w:object>
      </w:r>
      <w:r>
        <w:tab/>
        <w:t>C</w:t>
      </w:r>
      <w:r>
        <w:t>．</w:t>
      </w:r>
      <w:r>
        <w:object w:dxaOrig="194" w:dyaOrig="559">
          <v:shape id="_x0000_i1045" type="#_x0000_t75" alt="eqId158b045c6172c4178d7aa52083e1489f" style="width:9.5pt;height:28pt" o:ole="">
            <v:imagedata r:id="rId41" o:title="eqId158b045c6172c4178d7aa52083e1489f"/>
          </v:shape>
          <o:OLEObject Type="Embed" ProgID="Equation.DSMT4" ShapeID="_x0000_i1045" DrawAspect="Content" ObjectID="_1830760850" r:id="rId42"/>
        </w:object>
      </w:r>
      <w:r>
        <w:tab/>
        <w:t>D</w:t>
      </w:r>
      <w:r>
        <w:t>．</w:t>
      </w:r>
      <w:r>
        <w:object w:dxaOrig="281" w:dyaOrig="545">
          <v:shape id="_x0000_i1046" type="#_x0000_t75" alt="eqIdca83504e351d7516f61a3052d7a31859" style="width:14pt;height:27.5pt" o:ole="">
            <v:imagedata r:id="rId43" o:title="eqIdca83504e351d7516f61a3052d7a31859"/>
          </v:shape>
          <o:OLEObject Type="Embed" ProgID="Equation.DSMT4" ShapeID="_x0000_i1046" DrawAspect="Content" ObjectID="_1830760851" r:id="rId44"/>
        </w:object>
      </w:r>
    </w:p>
    <w:p w:rsidR="008D11CF" w:rsidRDefault="00B03E3D">
      <w:pPr>
        <w:spacing w:line="360" w:lineRule="auto"/>
        <w:jc w:val="left"/>
        <w:textAlignment w:val="center"/>
      </w:pPr>
      <w:r>
        <w:t>6</w:t>
      </w:r>
      <w:r>
        <w:t>．学完《概率初步》这一章后，老师让同学结合实例说一说自己的认识，请你判断以下四位同学说法正确的是（　　）</w:t>
      </w:r>
    </w:p>
    <w:p w:rsidR="008D11CF" w:rsidRDefault="00B03E3D">
      <w:pPr>
        <w:spacing w:line="360" w:lineRule="auto"/>
        <w:jc w:val="left"/>
        <w:textAlignment w:val="center"/>
      </w:pPr>
      <w:r>
        <w:t>A</w:t>
      </w:r>
      <w:r>
        <w:t>．小智说，做</w:t>
      </w:r>
      <w:r>
        <w:t>3</w:t>
      </w:r>
      <w:r>
        <w:t>次掷图钉试验，发现</w:t>
      </w:r>
      <w:r>
        <w:t>2</w:t>
      </w:r>
      <w:r>
        <w:t>次钉尖朝上，因此钉尖朝上的概率是</w:t>
      </w:r>
      <w:r>
        <w:object w:dxaOrig="211" w:dyaOrig="545">
          <v:shape id="_x0000_i1047" type="#_x0000_t75" alt="eqIdbf31876698721a199c7c53c6b320aa86" style="width:10.5pt;height:27.5pt" o:ole="">
            <v:imagedata r:id="rId45" o:title="eqIdbf31876698721a199c7c53c6b320aa86"/>
          </v:shape>
          <o:OLEObject Type="Embed" ProgID="Equation.DSMT4" ShapeID="_x0000_i1047" DrawAspect="Content" ObjectID="_1830760852" r:id="rId46"/>
        </w:object>
      </w:r>
    </w:p>
    <w:p w:rsidR="008D11CF" w:rsidRDefault="00B03E3D">
      <w:pPr>
        <w:spacing w:line="360" w:lineRule="auto"/>
        <w:jc w:val="left"/>
        <w:textAlignment w:val="center"/>
      </w:pPr>
      <w:r>
        <w:t>B</w:t>
      </w:r>
      <w:r>
        <w:t>．小慧说，某彩票的中奖概率是</w:t>
      </w:r>
      <w:r>
        <w:t>5%</w:t>
      </w:r>
      <w:r>
        <w:t>，那么如果买</w:t>
      </w:r>
      <w:r>
        <w:t>100</w:t>
      </w:r>
      <w:r>
        <w:t>张彩票一定会有</w:t>
      </w:r>
      <w:r>
        <w:t>5</w:t>
      </w:r>
      <w:r>
        <w:t>张中奖</w:t>
      </w:r>
    </w:p>
    <w:p w:rsidR="008D11CF" w:rsidRDefault="00B03E3D">
      <w:pPr>
        <w:spacing w:line="360" w:lineRule="auto"/>
        <w:jc w:val="left"/>
        <w:textAlignment w:val="center"/>
      </w:pPr>
      <w:r>
        <w:t>C</w:t>
      </w:r>
      <w:r>
        <w:t>．小通</w:t>
      </w:r>
      <w:r w:rsidR="001838FB">
        <w:rPr>
          <w:rFonts w:hint="eastAsia"/>
        </w:rPr>
        <w:t>:</w:t>
      </w:r>
      <w:r>
        <w:t>射击运动员射击一次只有两种结果：</w:t>
      </w:r>
      <w:proofErr w:type="gramStart"/>
      <w:r>
        <w:t>中靶与不</w:t>
      </w:r>
      <w:proofErr w:type="gramEnd"/>
      <w:r>
        <w:t>中靶，所以它们发生的概率都是</w:t>
      </w:r>
      <w:r>
        <w:object w:dxaOrig="211" w:dyaOrig="422">
          <v:shape id="_x0000_i1048" type="#_x0000_t75" alt="eqIdf89eef3148f2d4d09379767b4af69132" style="width:10.5pt;height:21pt" o:ole="">
            <v:imagedata r:id="rId8" o:title="eqIdf89eef3148f2d4d09379767b4af69132"/>
          </v:shape>
          <o:OLEObject Type="Embed" ProgID="Equation.DSMT4" ShapeID="_x0000_i1048" DrawAspect="Content" ObjectID="_1830760853" r:id="rId47"/>
        </w:object>
      </w:r>
    </w:p>
    <w:p w:rsidR="008D11CF" w:rsidRDefault="00B03E3D">
      <w:pPr>
        <w:spacing w:line="360" w:lineRule="auto"/>
        <w:jc w:val="left"/>
        <w:textAlignment w:val="center"/>
      </w:pPr>
      <w:r>
        <w:t>D</w:t>
      </w:r>
      <w:r>
        <w:t>．小达做了</w:t>
      </w:r>
      <w:r>
        <w:t>20</w:t>
      </w:r>
      <w:r>
        <w:t>次抛掷均匀硬币的试验，其中有</w:t>
      </w:r>
      <w:r>
        <w:t>5</w:t>
      </w:r>
      <w:r>
        <w:t>次正面朝上，</w:t>
      </w:r>
      <w:r>
        <w:t>15</w:t>
      </w:r>
      <w:r>
        <w:t>次正面朝下，他认为再做一次，正面朝上的概率是二分之一</w:t>
      </w:r>
    </w:p>
    <w:p w:rsidR="008D11CF" w:rsidRDefault="00B03E3D">
      <w:pPr>
        <w:spacing w:line="360" w:lineRule="auto"/>
        <w:jc w:val="left"/>
        <w:textAlignment w:val="center"/>
      </w:pPr>
      <w:r>
        <w:t>7</w:t>
      </w:r>
      <w:r>
        <w:t>．如图，</w:t>
      </w:r>
      <w:r>
        <w:t>“</w:t>
      </w:r>
      <w:r>
        <w:t>石头、剪刀、布</w:t>
      </w:r>
      <w:r>
        <w:t>”</w:t>
      </w:r>
      <w:r>
        <w:t>是民间广为流传的游戏，游戏时，双方每次</w:t>
      </w:r>
      <w:proofErr w:type="gramStart"/>
      <w:r>
        <w:t>任意出</w:t>
      </w:r>
      <w:proofErr w:type="gramEnd"/>
      <w:r>
        <w:t>“</w:t>
      </w:r>
      <w:r>
        <w:t>石头</w:t>
      </w:r>
      <w:r>
        <w:t>”</w:t>
      </w:r>
      <w:r>
        <w:t>、</w:t>
      </w:r>
      <w:r>
        <w:t>“</w:t>
      </w:r>
      <w:r>
        <w:t>剪刀</w:t>
      </w:r>
      <w:r>
        <w:t>”</w:t>
      </w:r>
      <w:r>
        <w:t>、</w:t>
      </w:r>
      <w:r>
        <w:t>“</w:t>
      </w:r>
      <w:r>
        <w:t>布</w:t>
      </w:r>
      <w:r>
        <w:t>”</w:t>
      </w:r>
      <w:r>
        <w:t>这三种手势中的一种，那么双方出现相同手势的概率</w:t>
      </w:r>
      <w:r>
        <w:t>P=</w:t>
      </w:r>
      <w:r>
        <w:rPr>
          <w:rFonts w:eastAsia="Times New Roman"/>
          <w:u w:val="single"/>
        </w:rPr>
        <w:t xml:space="preserve"> </w:t>
      </w:r>
      <w:r>
        <w:t>．</w:t>
      </w:r>
    </w:p>
    <w:p w:rsidR="008D11CF" w:rsidRDefault="00B03E3D">
      <w:pPr>
        <w:spacing w:line="360" w:lineRule="auto"/>
        <w:jc w:val="left"/>
        <w:textAlignment w:val="center"/>
      </w:pPr>
      <w:r>
        <w:rPr>
          <w:rFonts w:eastAsia="Times New Roman"/>
          <w:noProof/>
          <w:kern w:val="0"/>
          <w:sz w:val="24"/>
          <w:szCs w:val="24"/>
        </w:rPr>
        <w:drawing>
          <wp:inline distT="0" distB="0" distL="0" distR="0">
            <wp:extent cx="1724025" cy="962025"/>
            <wp:effectExtent l="0" t="0" r="0" b="0"/>
            <wp:docPr id="100007" name="图片 100007" descr="@@@1a2dc2f4-917b-4549-9ea2-e7f46120f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48"/>
                    <a:stretch>
                      <a:fillRect/>
                    </a:stretch>
                  </pic:blipFill>
                  <pic:spPr>
                    <a:xfrm>
                      <a:off x="0" y="0"/>
                      <a:ext cx="1724025" cy="962025"/>
                    </a:xfrm>
                    <a:prstGeom prst="rect">
                      <a:avLst/>
                    </a:prstGeom>
                  </pic:spPr>
                </pic:pic>
              </a:graphicData>
            </a:graphic>
          </wp:inline>
        </w:drawing>
      </w:r>
      <w:r>
        <w:rPr>
          <w:rFonts w:eastAsia="Times New Roman"/>
          <w:kern w:val="0"/>
          <w:sz w:val="24"/>
          <w:szCs w:val="24"/>
        </w:rPr>
        <w:t>  </w:t>
      </w:r>
    </w:p>
    <w:p w:rsidR="008D11CF" w:rsidRDefault="00B03E3D">
      <w:pPr>
        <w:spacing w:line="360" w:lineRule="auto"/>
        <w:jc w:val="left"/>
        <w:textAlignment w:val="center"/>
      </w:pPr>
      <w:r>
        <w:t>8</w:t>
      </w:r>
      <w:r>
        <w:t>．有正面分别标有数字</w:t>
      </w:r>
      <w:r>
        <w:t>-2</w:t>
      </w:r>
      <w:r>
        <w:t>、</w:t>
      </w:r>
      <w:r>
        <w:t>-1</w:t>
      </w:r>
      <w:r>
        <w:t>、</w:t>
      </w:r>
      <w:r>
        <w:t>0</w:t>
      </w:r>
      <w:r>
        <w:t>、</w:t>
      </w:r>
      <w:r>
        <w:t>1</w:t>
      </w:r>
      <w:r>
        <w:t>、</w:t>
      </w:r>
      <w:r>
        <w:t>2</w:t>
      </w:r>
      <w:r>
        <w:t>的五张不透明卡片，它们除数字不同外其余全部相同，现将它们背面朝上，洗匀后从中任取一张，将卡片上的数字记为</w:t>
      </w:r>
      <w:r>
        <w:rPr>
          <w:rFonts w:eastAsia="Times New Roman"/>
          <w:i/>
        </w:rPr>
        <w:t>m</w:t>
      </w:r>
      <w:r>
        <w:t>，则使关于</w:t>
      </w:r>
      <w:r>
        <w:rPr>
          <w:rFonts w:eastAsia="Times New Roman"/>
          <w:i/>
        </w:rPr>
        <w:t>x</w:t>
      </w:r>
      <w:r>
        <w:t>的方程</w:t>
      </w:r>
      <w:r>
        <w:object w:dxaOrig="246" w:dyaOrig="305">
          <v:shape id="_x0000_i1049" type="#_x0000_t75" alt="eqId9b0a89e3c30f6e4d4c5db4378b05d987" style="width:12.5pt;height:15.5pt" o:ole="">
            <v:imagedata r:id="rId49" o:title="eqId9b0a89e3c30f6e4d4c5db4378b05d987"/>
          </v:shape>
          <o:OLEObject Type="Embed" ProgID="Equation.DSMT4" ShapeID="_x0000_i1049" DrawAspect="Content" ObjectID="_1830760854" r:id="rId50"/>
        </w:object>
      </w:r>
      <w:r>
        <w:t>+</w:t>
      </w:r>
      <w:r>
        <w:rPr>
          <w:rFonts w:eastAsia="Times New Roman"/>
          <w:i/>
        </w:rPr>
        <w:t>x</w:t>
      </w:r>
      <w:r>
        <w:t>－</w:t>
      </w:r>
      <w:r>
        <w:rPr>
          <w:rFonts w:eastAsia="Times New Roman"/>
          <w:i/>
        </w:rPr>
        <w:t>m</w:t>
      </w:r>
      <w:r>
        <w:t>=0</w:t>
      </w:r>
      <w:r>
        <w:t>有实数</w:t>
      </w:r>
      <w:proofErr w:type="gramStart"/>
      <w:r>
        <w:t>解且关于</w:t>
      </w:r>
      <w:proofErr w:type="gramEnd"/>
      <w:r>
        <w:rPr>
          <w:rFonts w:eastAsia="Times New Roman"/>
          <w:i/>
        </w:rPr>
        <w:t>x</w:t>
      </w:r>
      <w:r>
        <w:t>的不等式组</w:t>
      </w:r>
      <w:r>
        <w:object w:dxaOrig="1144" w:dyaOrig="907">
          <v:shape id="_x0000_i1050" type="#_x0000_t75" alt="eqId42d0d9349de09eedeeb9e4a61e333893" style="width:57pt;height:45.5pt" o:ole="">
            <v:imagedata r:id="rId51" o:title="eqId42d0d9349de09eedeeb9e4a61e333893"/>
          </v:shape>
          <o:OLEObject Type="Embed" ProgID="Equation.DSMT4" ShapeID="_x0000_i1050" DrawAspect="Content" ObjectID="_1830760855" r:id="rId52"/>
        </w:object>
      </w:r>
      <w:r>
        <w:t>有整数解的概率为</w:t>
      </w:r>
      <w:r>
        <w:rPr>
          <w:rFonts w:eastAsia="Times New Roman"/>
          <w:u w:val="single"/>
        </w:rPr>
        <w:t xml:space="preserve">    </w:t>
      </w:r>
      <w:r>
        <w:t>．</w:t>
      </w:r>
    </w:p>
    <w:p w:rsidR="008D11CF" w:rsidRDefault="00B03E3D">
      <w:pPr>
        <w:spacing w:line="360" w:lineRule="auto"/>
        <w:jc w:val="left"/>
        <w:textAlignment w:val="center"/>
        <w:rPr>
          <w:rFonts w:hint="eastAsia"/>
        </w:rPr>
      </w:pPr>
      <w:r>
        <w:t>9</w:t>
      </w:r>
      <w:r>
        <w:t>．</w:t>
      </w:r>
      <w:r w:rsidR="003C7520">
        <w:rPr>
          <w:rFonts w:hint="eastAsia"/>
        </w:rPr>
        <w:t>北京街头遇到一辆车，其车牌</w:t>
      </w:r>
      <w:r w:rsidR="005A1C91">
        <w:rPr>
          <w:rFonts w:hint="eastAsia"/>
        </w:rPr>
        <w:t>后三位恰为</w:t>
      </w:r>
      <w:r w:rsidR="005A1C91">
        <w:rPr>
          <w:rFonts w:hint="eastAsia"/>
        </w:rPr>
        <w:t>7</w:t>
      </w:r>
      <w:r w:rsidR="005A1C91">
        <w:t>72</w:t>
      </w:r>
      <w:r w:rsidR="005A1C91">
        <w:rPr>
          <w:rFonts w:hint="eastAsia"/>
        </w:rPr>
        <w:t>，形如</w:t>
      </w:r>
      <w:r w:rsidR="003C7520">
        <w:rPr>
          <w:rFonts w:hint="eastAsia"/>
        </w:rPr>
        <w:t>“京</w:t>
      </w:r>
      <w:r w:rsidR="003C7520">
        <w:rPr>
          <w:rFonts w:hint="eastAsia"/>
        </w:rPr>
        <w:t>*.</w:t>
      </w:r>
      <w:r w:rsidR="003C7520">
        <w:t>**772”</w:t>
      </w:r>
      <w:r w:rsidR="003C7520">
        <w:rPr>
          <w:rFonts w:hint="eastAsia"/>
        </w:rPr>
        <w:t>的概率为</w:t>
      </w:r>
      <w:r w:rsidR="003C7520">
        <w:rPr>
          <w:rFonts w:hint="eastAsia"/>
        </w:rPr>
        <w:t>_</w:t>
      </w:r>
      <w:r w:rsidR="003C7520">
        <w:t>________.</w:t>
      </w:r>
      <w:bookmarkStart w:id="0" w:name="_GoBack"/>
      <w:bookmarkEnd w:id="0"/>
    </w:p>
    <w:sectPr w:rsidR="008D11CF" w:rsidSect="001838FB">
      <w:footerReference w:type="even" r:id="rId53"/>
      <w:footerReference w:type="default" r:id="rId54"/>
      <w:pgSz w:w="11907" w:h="16839" w:code="9"/>
      <w:pgMar w:top="1440" w:right="1800" w:bottom="1440" w:left="1800" w:header="851" w:footer="425"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0E1" w:rsidRDefault="005460E1">
      <w:r>
        <w:separator/>
      </w:r>
    </w:p>
  </w:endnote>
  <w:endnote w:type="continuationSeparator" w:id="0">
    <w:p w:rsidR="005460E1" w:rsidRDefault="0054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11B" w:rsidRPr="0064153B" w:rsidRDefault="00B03E3D" w:rsidP="0064153B">
    <w:pPr>
      <w:jc w:val="center"/>
    </w:pPr>
    <w:r>
      <w:rPr>
        <w:rFonts w:hint="eastAsia"/>
      </w:rPr>
      <w:t>第</w:t>
    </w:r>
    <w:r>
      <w:fldChar w:fldCharType="begin"/>
    </w:r>
    <w:r w:rsidR="00065CD2">
      <w:instrText xml:space="preserve"> =</w:instrText>
    </w:r>
    <w:r w:rsidR="00FA429B">
      <w:fldChar w:fldCharType="begin"/>
    </w:r>
    <w:r>
      <w:instrText xml:space="preserve"> page </w:instrText>
    </w:r>
    <w:r w:rsidR="00FA429B">
      <w:fldChar w:fldCharType="separate"/>
    </w:r>
    <w:r w:rsidR="005A1C91">
      <w:rPr>
        <w:noProof/>
      </w:rPr>
      <w:instrText>2</w:instrText>
    </w:r>
    <w:r w:rsidR="00FA429B">
      <w:rPr>
        <w:noProof/>
      </w:rPr>
      <w:fldChar w:fldCharType="end"/>
    </w:r>
    <w:r w:rsidR="00065CD2">
      <w:instrText xml:space="preserve"> </w:instrText>
    </w:r>
    <w:r>
      <w:fldChar w:fldCharType="separate"/>
    </w:r>
    <w:r w:rsidR="005A1C91">
      <w:rPr>
        <w:noProof/>
      </w:rPr>
      <w:t>2</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5A1C91">
      <w:rPr>
        <w:noProof/>
      </w:rPr>
      <w:instrText>2</w:instrText>
    </w:r>
    <w:r w:rsidR="00FA429B">
      <w:rPr>
        <w:noProof/>
      </w:rPr>
      <w:fldChar w:fldCharType="end"/>
    </w:r>
    <w:r w:rsidR="003F38F2">
      <w:instrText xml:space="preserve"> </w:instrText>
    </w:r>
    <w:r>
      <w:fldChar w:fldCharType="separate"/>
    </w:r>
    <w:r w:rsidR="005A1C91">
      <w:rPr>
        <w:noProof/>
      </w:rPr>
      <w:t>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11B" w:rsidRPr="0064153B" w:rsidRDefault="00B03E3D" w:rsidP="0064153B">
    <w:pPr>
      <w:jc w:val="center"/>
    </w:pPr>
    <w:r>
      <w:rPr>
        <w:rFonts w:hint="eastAsia"/>
      </w:rPr>
      <w:t>第</w:t>
    </w:r>
    <w:r>
      <w:fldChar w:fldCharType="begin"/>
    </w:r>
    <w:r w:rsidR="00065CD2">
      <w:instrText xml:space="preserve"> =</w:instrText>
    </w:r>
    <w:r w:rsidR="00FA429B">
      <w:fldChar w:fldCharType="begin"/>
    </w:r>
    <w:r>
      <w:instrText xml:space="preserve"> page </w:instrText>
    </w:r>
    <w:r w:rsidR="00FA429B">
      <w:fldChar w:fldCharType="separate"/>
    </w:r>
    <w:r w:rsidR="005A1C91">
      <w:rPr>
        <w:noProof/>
      </w:rPr>
      <w:instrText>1</w:instrText>
    </w:r>
    <w:r w:rsidR="00FA429B">
      <w:rPr>
        <w:noProof/>
      </w:rPr>
      <w:fldChar w:fldCharType="end"/>
    </w:r>
    <w:r w:rsidR="00065CD2">
      <w:instrText xml:space="preserve"> </w:instrText>
    </w:r>
    <w:r>
      <w:fldChar w:fldCharType="separate"/>
    </w:r>
    <w:r w:rsidR="005A1C91">
      <w:rPr>
        <w:noProof/>
      </w:rPr>
      <w:t>1</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5A1C91">
      <w:rPr>
        <w:noProof/>
      </w:rPr>
      <w:instrText>2</w:instrText>
    </w:r>
    <w:r w:rsidR="00FA429B">
      <w:rPr>
        <w:noProof/>
      </w:rPr>
      <w:fldChar w:fldCharType="end"/>
    </w:r>
    <w:r w:rsidR="003F38F2">
      <w:instrText xml:space="preserve"> </w:instrText>
    </w:r>
    <w:r>
      <w:fldChar w:fldCharType="separate"/>
    </w:r>
    <w:r w:rsidR="005A1C91">
      <w:rPr>
        <w:noProof/>
      </w:rPr>
      <w:t>2</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0E1" w:rsidRDefault="005460E1">
      <w:r>
        <w:separator/>
      </w:r>
    </w:p>
  </w:footnote>
  <w:footnote w:type="continuationSeparator" w:id="0">
    <w:p w:rsidR="005460E1" w:rsidRDefault="005460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1838FB"/>
    <w:rsid w:val="001D7A06"/>
    <w:rsid w:val="00284433"/>
    <w:rsid w:val="002A1EC6"/>
    <w:rsid w:val="002E035E"/>
    <w:rsid w:val="003C7520"/>
    <w:rsid w:val="003F38F2"/>
    <w:rsid w:val="005460E1"/>
    <w:rsid w:val="005A1C91"/>
    <w:rsid w:val="0064153B"/>
    <w:rsid w:val="006B16C5"/>
    <w:rsid w:val="00776133"/>
    <w:rsid w:val="00855687"/>
    <w:rsid w:val="008C07DE"/>
    <w:rsid w:val="008D11CF"/>
    <w:rsid w:val="009E611B"/>
    <w:rsid w:val="00A30CCE"/>
    <w:rsid w:val="00AC3E9C"/>
    <w:rsid w:val="00B03E3D"/>
    <w:rsid w:val="00BC4F14"/>
    <w:rsid w:val="00BC62FB"/>
    <w:rsid w:val="00BF535F"/>
    <w:rsid w:val="00C806B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50ABD"/>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4.bin"/><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2.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image" Target="media/image16.wmf"/><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image" Target="media/image20.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oleObject" Target="embeddings/oleObject25.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image" Target="media/image19.png"/><Relationship Id="rId56"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1.wmf"/><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63E0C7B-60AF-4C41-BEA5-85F9CCC31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Administrator</cp:lastModifiedBy>
  <cp:revision>17</cp:revision>
  <dcterms:created xsi:type="dcterms:W3CDTF">2017-07-19T12:07:00Z</dcterms:created>
  <dcterms:modified xsi:type="dcterms:W3CDTF">2026-01-24T03:53:00Z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beca45363ce44d84b98e7326ffdfa8bdmtc1ntc0otawnq</vt:lpwstr>
  </property>
</Properties>
</file>